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EE" w:rsidRDefault="00546994" w:rsidP="000D54DD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>【公示】</w:t>
      </w:r>
      <w:r w:rsidR="00314E60" w:rsidRPr="000D54DD">
        <w:rPr>
          <w:rFonts w:ascii="Times New Roman" w:eastAsia="宋体" w:hAnsi="Times New Roman" w:cs="Times New Roman"/>
          <w:b/>
          <w:sz w:val="32"/>
          <w:szCs w:val="32"/>
        </w:rPr>
        <w:t>生命科学</w:t>
      </w:r>
      <w:r w:rsidR="00591EA7">
        <w:rPr>
          <w:rFonts w:ascii="Times New Roman" w:eastAsia="宋体" w:hAnsi="Times New Roman" w:cs="Times New Roman" w:hint="eastAsia"/>
          <w:b/>
          <w:sz w:val="32"/>
          <w:szCs w:val="32"/>
        </w:rPr>
        <w:t>学院</w:t>
      </w:r>
      <w:r w:rsidR="00314E60" w:rsidRPr="000D54DD">
        <w:rPr>
          <w:rFonts w:ascii="Times New Roman" w:eastAsia="宋体" w:hAnsi="Times New Roman" w:cs="Times New Roman"/>
          <w:b/>
          <w:sz w:val="32"/>
          <w:szCs w:val="32"/>
        </w:rPr>
        <w:t>关于</w:t>
      </w:r>
      <w:r w:rsidR="00314E60" w:rsidRPr="000D54DD">
        <w:rPr>
          <w:rFonts w:ascii="Times New Roman" w:eastAsia="宋体" w:hAnsi="Times New Roman" w:cs="Times New Roman"/>
          <w:b/>
          <w:sz w:val="32"/>
          <w:szCs w:val="32"/>
        </w:rPr>
        <w:t>20</w:t>
      </w:r>
      <w:r w:rsidR="00AA4818" w:rsidRPr="000D54DD">
        <w:rPr>
          <w:rFonts w:ascii="Times New Roman" w:eastAsia="宋体" w:hAnsi="Times New Roman" w:cs="Times New Roman" w:hint="eastAsia"/>
          <w:b/>
          <w:sz w:val="32"/>
          <w:szCs w:val="32"/>
        </w:rPr>
        <w:t>2</w:t>
      </w:r>
      <w:r w:rsidR="00BD29FB">
        <w:rPr>
          <w:rFonts w:ascii="Times New Roman" w:eastAsia="宋体" w:hAnsi="Times New Roman" w:cs="Times New Roman" w:hint="eastAsia"/>
          <w:b/>
          <w:sz w:val="32"/>
          <w:szCs w:val="32"/>
        </w:rPr>
        <w:t>3</w:t>
      </w:r>
      <w:r w:rsidR="00314E60" w:rsidRPr="000D54DD">
        <w:rPr>
          <w:rFonts w:ascii="Times New Roman" w:eastAsia="宋体" w:hAnsi="Times New Roman" w:cs="Times New Roman"/>
          <w:b/>
          <w:sz w:val="32"/>
          <w:szCs w:val="32"/>
        </w:rPr>
        <w:t>级优秀学生</w:t>
      </w:r>
      <w:r>
        <w:rPr>
          <w:rFonts w:ascii="Times New Roman" w:eastAsia="宋体" w:hAnsi="Times New Roman" w:cs="Times New Roman"/>
          <w:b/>
          <w:sz w:val="32"/>
          <w:szCs w:val="32"/>
        </w:rPr>
        <w:t>转专业</w:t>
      </w:r>
    </w:p>
    <w:p w:rsidR="00314E60" w:rsidRPr="000D54DD" w:rsidRDefault="00546994" w:rsidP="000D54DD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/>
          <w:b/>
          <w:sz w:val="32"/>
          <w:szCs w:val="32"/>
        </w:rPr>
        <w:t>录取情况公示</w:t>
      </w:r>
    </w:p>
    <w:p w:rsidR="002312C8" w:rsidRPr="006F55E0" w:rsidRDefault="00C63945" w:rsidP="006F55E0">
      <w:pPr>
        <w:spacing w:line="360" w:lineRule="auto"/>
        <w:ind w:firstLineChars="200" w:firstLine="480"/>
        <w:rPr>
          <w:rFonts w:asciiTheme="minorEastAsia" w:hAnsiTheme="minorEastAsia"/>
          <w:color w:val="333333"/>
          <w:sz w:val="24"/>
          <w:szCs w:val="21"/>
        </w:rPr>
      </w:pPr>
      <w:r w:rsidRPr="006F55E0">
        <w:rPr>
          <w:rFonts w:asciiTheme="minorEastAsia" w:hAnsiTheme="minorEastAsia" w:hint="eastAsia"/>
          <w:color w:val="333333"/>
          <w:sz w:val="24"/>
          <w:szCs w:val="21"/>
        </w:rPr>
        <w:t>根据《浙江中医药大学全日制本科生校内转专业管理办法》，经学生本人申请、学院审核、</w:t>
      </w:r>
      <w:r w:rsidR="005748FB">
        <w:rPr>
          <w:rFonts w:asciiTheme="minorEastAsia" w:hAnsiTheme="minorEastAsia" w:hint="eastAsia"/>
          <w:color w:val="333333"/>
          <w:sz w:val="24"/>
          <w:szCs w:val="21"/>
        </w:rPr>
        <w:t>公示无异议、</w:t>
      </w:r>
      <w:r w:rsidRPr="006F55E0">
        <w:rPr>
          <w:rFonts w:asciiTheme="minorEastAsia" w:hAnsiTheme="minorEastAsia" w:hint="eastAsia"/>
          <w:color w:val="333333"/>
          <w:sz w:val="24"/>
          <w:szCs w:val="21"/>
        </w:rPr>
        <w:t>教务处复核</w:t>
      </w:r>
      <w:r w:rsidR="005748FB">
        <w:rPr>
          <w:rFonts w:asciiTheme="minorEastAsia" w:hAnsiTheme="minorEastAsia" w:hint="eastAsia"/>
          <w:color w:val="333333"/>
          <w:sz w:val="24"/>
          <w:szCs w:val="21"/>
        </w:rPr>
        <w:t>、</w:t>
      </w:r>
      <w:r w:rsidRPr="006F55E0">
        <w:rPr>
          <w:rFonts w:asciiTheme="minorEastAsia" w:hAnsiTheme="minorEastAsia" w:hint="eastAsia"/>
          <w:color w:val="333333"/>
          <w:sz w:val="24"/>
          <w:szCs w:val="21"/>
        </w:rPr>
        <w:t>学院组织</w:t>
      </w:r>
      <w:r w:rsidR="00F62438">
        <w:rPr>
          <w:rFonts w:asciiTheme="minorEastAsia" w:hAnsiTheme="minorEastAsia" w:hint="eastAsia"/>
          <w:color w:val="333333"/>
          <w:sz w:val="24"/>
          <w:szCs w:val="21"/>
        </w:rPr>
        <w:t>专业考核</w:t>
      </w:r>
      <w:r w:rsidRPr="006F55E0">
        <w:rPr>
          <w:rFonts w:asciiTheme="minorEastAsia" w:hAnsiTheme="minorEastAsia" w:hint="eastAsia"/>
          <w:color w:val="333333"/>
          <w:sz w:val="24"/>
          <w:szCs w:val="21"/>
        </w:rPr>
        <w:t>。</w:t>
      </w:r>
      <w:r w:rsidR="00BD29FB">
        <w:rPr>
          <w:rFonts w:asciiTheme="minorEastAsia" w:hAnsiTheme="minorEastAsia" w:hint="eastAsia"/>
          <w:color w:val="333333"/>
          <w:sz w:val="24"/>
          <w:szCs w:val="21"/>
        </w:rPr>
        <w:t>杨丽雪</w:t>
      </w:r>
      <w:r w:rsidR="003E7EEE">
        <w:rPr>
          <w:rFonts w:asciiTheme="minorEastAsia" w:hAnsiTheme="minorEastAsia" w:hint="eastAsia"/>
          <w:color w:val="333333"/>
          <w:sz w:val="24"/>
          <w:szCs w:val="21"/>
        </w:rPr>
        <w:t>同学的</w:t>
      </w:r>
      <w:r w:rsidR="00F62438">
        <w:rPr>
          <w:rFonts w:asciiTheme="minorEastAsia" w:hAnsiTheme="minorEastAsia" w:hint="eastAsia"/>
          <w:color w:val="333333"/>
          <w:sz w:val="24"/>
          <w:szCs w:val="21"/>
        </w:rPr>
        <w:t>考核情况如下，</w:t>
      </w:r>
      <w:bookmarkStart w:id="0" w:name="_GoBack"/>
      <w:bookmarkEnd w:id="0"/>
      <w:r w:rsidR="00546994">
        <w:rPr>
          <w:rFonts w:asciiTheme="minorEastAsia" w:hAnsiTheme="minorEastAsia" w:hint="eastAsia"/>
          <w:color w:val="333333"/>
          <w:sz w:val="24"/>
          <w:szCs w:val="21"/>
        </w:rPr>
        <w:t>现予以公示</w:t>
      </w:r>
      <w:r w:rsidR="00F62438">
        <w:rPr>
          <w:rFonts w:asciiTheme="minorEastAsia" w:hAnsiTheme="minorEastAsia" w:hint="eastAsia"/>
          <w:color w:val="333333"/>
          <w:sz w:val="24"/>
          <w:szCs w:val="21"/>
        </w:rPr>
        <w:t>。</w:t>
      </w:r>
    </w:p>
    <w:p w:rsidR="00C63945" w:rsidRPr="00BD29FB" w:rsidRDefault="00C63945" w:rsidP="006F55E0">
      <w:pPr>
        <w:spacing w:line="360" w:lineRule="auto"/>
        <w:ind w:firstLine="585"/>
        <w:rPr>
          <w:rFonts w:asciiTheme="minorEastAsia" w:hAnsiTheme="minorEastAsia" w:cs="Arial"/>
          <w:color w:val="333333"/>
          <w:sz w:val="24"/>
          <w:szCs w:val="21"/>
        </w:rPr>
      </w:pPr>
    </w:p>
    <w:tbl>
      <w:tblPr>
        <w:tblW w:w="87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1843"/>
        <w:gridCol w:w="1559"/>
        <w:gridCol w:w="1559"/>
        <w:gridCol w:w="1134"/>
      </w:tblGrid>
      <w:tr w:rsidR="001668F5" w:rsidRPr="00F62438" w:rsidTr="001668F5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F5" w:rsidRPr="00F62438" w:rsidRDefault="001668F5" w:rsidP="006F55E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F62438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F5" w:rsidRPr="00F62438" w:rsidRDefault="001668F5" w:rsidP="006F55E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F62438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F5" w:rsidRPr="00F62438" w:rsidRDefault="001668F5" w:rsidP="006F55E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F62438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原所在学院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F5" w:rsidRPr="00F62438" w:rsidRDefault="001668F5" w:rsidP="006F55E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F62438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原所学专业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F5" w:rsidRPr="00F62438" w:rsidRDefault="001668F5" w:rsidP="006F55E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F62438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申请转入专业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8F5" w:rsidRPr="00F62438" w:rsidRDefault="001668F5" w:rsidP="006F55E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考核</w:t>
            </w:r>
            <w:r w:rsidRPr="00F62438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分数（100分）</w:t>
            </w:r>
          </w:p>
        </w:tc>
      </w:tr>
      <w:tr w:rsidR="001668F5" w:rsidRPr="00F62438" w:rsidTr="001668F5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F5" w:rsidRPr="00F62438" w:rsidRDefault="001668F5" w:rsidP="00BD29F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62438">
              <w:rPr>
                <w:rFonts w:asciiTheme="minorEastAsia" w:hAnsiTheme="minorEastAsia" w:cs="宋体" w:hint="eastAsia"/>
                <w:kern w:val="0"/>
                <w:szCs w:val="21"/>
              </w:rPr>
              <w:t>202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31221241022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F5" w:rsidRPr="00F62438" w:rsidRDefault="001668F5" w:rsidP="006F55E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杨丽雪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F5" w:rsidRPr="00F62438" w:rsidRDefault="001668F5" w:rsidP="006F55E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6243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人文与管理学院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F5" w:rsidRPr="00F62438" w:rsidRDefault="001668F5" w:rsidP="006F55E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F5" w:rsidRPr="00F62438" w:rsidRDefault="001668F5" w:rsidP="006F55E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8F5" w:rsidRPr="00F62438" w:rsidRDefault="001668F5" w:rsidP="006F55E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67.36</w:t>
            </w:r>
          </w:p>
        </w:tc>
      </w:tr>
    </w:tbl>
    <w:p w:rsidR="0080491E" w:rsidRDefault="0080491E" w:rsidP="00A24880">
      <w:pPr>
        <w:pStyle w:val="a3"/>
        <w:spacing w:before="0" w:beforeAutospacing="0" w:after="225" w:afterAutospacing="0" w:line="450" w:lineRule="atLeast"/>
        <w:ind w:firstLine="480"/>
        <w:jc w:val="both"/>
        <w:rPr>
          <w:rFonts w:asciiTheme="minorEastAsia" w:eastAsiaTheme="minorEastAsia" w:hAnsiTheme="minorEastAsia" w:cstheme="minorBidi"/>
          <w:color w:val="333333"/>
          <w:kern w:val="2"/>
          <w:szCs w:val="21"/>
        </w:rPr>
      </w:pPr>
    </w:p>
    <w:p w:rsidR="00CD4D91" w:rsidRDefault="00676B5D" w:rsidP="00A24880">
      <w:pPr>
        <w:pStyle w:val="a3"/>
        <w:spacing w:before="0" w:beforeAutospacing="0" w:after="225" w:afterAutospacing="0" w:line="450" w:lineRule="atLeast"/>
        <w:ind w:firstLine="480"/>
        <w:jc w:val="both"/>
        <w:rPr>
          <w:rFonts w:asciiTheme="minorEastAsia" w:eastAsiaTheme="minorEastAsia" w:hAnsiTheme="minorEastAsia" w:cstheme="minorBidi"/>
          <w:color w:val="333333"/>
          <w:kern w:val="2"/>
          <w:szCs w:val="21"/>
        </w:rPr>
      </w:pPr>
      <w:r>
        <w:rPr>
          <w:rFonts w:asciiTheme="minorEastAsia" w:eastAsiaTheme="minorEastAsia" w:hAnsiTheme="minorEastAsia" w:cstheme="minorBidi"/>
          <w:color w:val="333333"/>
          <w:kern w:val="2"/>
          <w:szCs w:val="21"/>
        </w:rPr>
        <w:t>为加强对该工作的监督</w:t>
      </w:r>
      <w:r>
        <w:rPr>
          <w:rFonts w:asciiTheme="minorEastAsia" w:eastAsiaTheme="minorEastAsia" w:hAnsiTheme="minorEastAsia" w:cstheme="minorBidi" w:hint="eastAsia"/>
          <w:color w:val="333333"/>
          <w:kern w:val="2"/>
          <w:szCs w:val="21"/>
        </w:rPr>
        <w:t>，</w:t>
      </w:r>
      <w:r>
        <w:rPr>
          <w:rFonts w:asciiTheme="minorEastAsia" w:eastAsiaTheme="minorEastAsia" w:hAnsiTheme="minorEastAsia" w:cstheme="minorBidi"/>
          <w:color w:val="333333"/>
          <w:kern w:val="2"/>
          <w:szCs w:val="21"/>
        </w:rPr>
        <w:t>做到公开</w:t>
      </w:r>
      <w:r>
        <w:rPr>
          <w:rFonts w:asciiTheme="minorEastAsia" w:eastAsiaTheme="minorEastAsia" w:hAnsiTheme="minorEastAsia" w:cstheme="minorBidi" w:hint="eastAsia"/>
          <w:color w:val="333333"/>
          <w:kern w:val="2"/>
          <w:szCs w:val="21"/>
        </w:rPr>
        <w:t>、</w:t>
      </w:r>
      <w:r>
        <w:rPr>
          <w:rFonts w:asciiTheme="minorEastAsia" w:eastAsiaTheme="minorEastAsia" w:hAnsiTheme="minorEastAsia" w:cstheme="minorBidi"/>
          <w:color w:val="333333"/>
          <w:kern w:val="2"/>
          <w:szCs w:val="21"/>
        </w:rPr>
        <w:t>公平</w:t>
      </w:r>
      <w:r>
        <w:rPr>
          <w:rFonts w:asciiTheme="minorEastAsia" w:eastAsiaTheme="minorEastAsia" w:hAnsiTheme="minorEastAsia" w:cstheme="minorBidi" w:hint="eastAsia"/>
          <w:color w:val="333333"/>
          <w:kern w:val="2"/>
          <w:szCs w:val="21"/>
        </w:rPr>
        <w:t>、</w:t>
      </w:r>
      <w:r>
        <w:rPr>
          <w:rFonts w:asciiTheme="minorEastAsia" w:eastAsiaTheme="minorEastAsia" w:hAnsiTheme="minorEastAsia" w:cstheme="minorBidi"/>
          <w:color w:val="333333"/>
          <w:kern w:val="2"/>
          <w:szCs w:val="21"/>
        </w:rPr>
        <w:t>公正</w:t>
      </w:r>
      <w:r>
        <w:rPr>
          <w:rFonts w:asciiTheme="minorEastAsia" w:eastAsiaTheme="minorEastAsia" w:hAnsiTheme="minorEastAsia" w:cstheme="minorBidi" w:hint="eastAsia"/>
          <w:color w:val="333333"/>
          <w:kern w:val="2"/>
          <w:szCs w:val="21"/>
        </w:rPr>
        <w:t>，</w:t>
      </w:r>
      <w:r>
        <w:rPr>
          <w:rFonts w:asciiTheme="minorEastAsia" w:eastAsiaTheme="minorEastAsia" w:hAnsiTheme="minorEastAsia" w:cstheme="minorBidi"/>
          <w:color w:val="333333"/>
          <w:kern w:val="2"/>
          <w:szCs w:val="21"/>
        </w:rPr>
        <w:t>如有异议</w:t>
      </w:r>
      <w:r>
        <w:rPr>
          <w:rFonts w:asciiTheme="minorEastAsia" w:eastAsiaTheme="minorEastAsia" w:hAnsiTheme="minorEastAsia" w:cstheme="minorBidi" w:hint="eastAsia"/>
          <w:color w:val="333333"/>
          <w:kern w:val="2"/>
          <w:szCs w:val="21"/>
        </w:rPr>
        <w:t>，</w:t>
      </w:r>
      <w:r>
        <w:rPr>
          <w:rFonts w:asciiTheme="minorEastAsia" w:eastAsiaTheme="minorEastAsia" w:hAnsiTheme="minorEastAsia" w:cstheme="minorBidi"/>
          <w:color w:val="333333"/>
          <w:kern w:val="2"/>
          <w:szCs w:val="21"/>
        </w:rPr>
        <w:t>欢迎学院广大师生向学院</w:t>
      </w:r>
      <w:proofErr w:type="gramStart"/>
      <w:r>
        <w:rPr>
          <w:rFonts w:asciiTheme="minorEastAsia" w:eastAsiaTheme="minorEastAsia" w:hAnsiTheme="minorEastAsia" w:cstheme="minorBidi"/>
          <w:color w:val="333333"/>
          <w:kern w:val="2"/>
          <w:szCs w:val="21"/>
        </w:rPr>
        <w:t>教务员</w:t>
      </w:r>
      <w:proofErr w:type="gramEnd"/>
      <w:r>
        <w:rPr>
          <w:rFonts w:asciiTheme="minorEastAsia" w:eastAsiaTheme="minorEastAsia" w:hAnsiTheme="minorEastAsia" w:cstheme="minorBidi"/>
          <w:color w:val="333333"/>
          <w:kern w:val="2"/>
          <w:szCs w:val="21"/>
        </w:rPr>
        <w:t>反映或举报</w:t>
      </w:r>
      <w:r>
        <w:rPr>
          <w:rFonts w:asciiTheme="minorEastAsia" w:eastAsiaTheme="minorEastAsia" w:hAnsiTheme="minorEastAsia" w:cstheme="minorBidi" w:hint="eastAsia"/>
          <w:color w:val="333333"/>
          <w:kern w:val="2"/>
          <w:szCs w:val="21"/>
        </w:rPr>
        <w:t>。</w:t>
      </w:r>
    </w:p>
    <w:p w:rsidR="00676B5D" w:rsidRDefault="00676B5D" w:rsidP="00A24880">
      <w:pPr>
        <w:pStyle w:val="a3"/>
        <w:spacing w:before="0" w:beforeAutospacing="0" w:after="225" w:afterAutospacing="0" w:line="450" w:lineRule="atLeast"/>
        <w:ind w:firstLine="480"/>
        <w:jc w:val="both"/>
        <w:rPr>
          <w:rFonts w:asciiTheme="minorEastAsia" w:eastAsiaTheme="minorEastAsia" w:hAnsiTheme="minorEastAsia" w:cstheme="minorBidi"/>
          <w:color w:val="333333"/>
          <w:kern w:val="2"/>
          <w:szCs w:val="21"/>
        </w:rPr>
      </w:pPr>
      <w:r>
        <w:rPr>
          <w:rFonts w:asciiTheme="minorEastAsia" w:eastAsiaTheme="minorEastAsia" w:hAnsiTheme="minorEastAsia" w:cstheme="minorBidi" w:hint="eastAsia"/>
          <w:color w:val="333333"/>
          <w:kern w:val="2"/>
          <w:szCs w:val="21"/>
        </w:rPr>
        <w:t>公示时间：202</w:t>
      </w:r>
      <w:r w:rsidR="00BD29FB">
        <w:rPr>
          <w:rFonts w:asciiTheme="minorEastAsia" w:eastAsiaTheme="minorEastAsia" w:hAnsiTheme="minorEastAsia" w:cstheme="minorBidi" w:hint="eastAsia"/>
          <w:color w:val="333333"/>
          <w:kern w:val="2"/>
          <w:szCs w:val="21"/>
        </w:rPr>
        <w:t>4</w:t>
      </w:r>
      <w:r>
        <w:rPr>
          <w:rFonts w:asciiTheme="minorEastAsia" w:eastAsiaTheme="minorEastAsia" w:hAnsiTheme="minorEastAsia" w:cstheme="minorBidi" w:hint="eastAsia"/>
          <w:color w:val="333333"/>
          <w:kern w:val="2"/>
          <w:szCs w:val="21"/>
        </w:rPr>
        <w:t>年</w:t>
      </w:r>
      <w:r w:rsidR="00BD29FB">
        <w:rPr>
          <w:rFonts w:asciiTheme="minorEastAsia" w:eastAsiaTheme="minorEastAsia" w:hAnsiTheme="minorEastAsia" w:cstheme="minorBidi" w:hint="eastAsia"/>
          <w:color w:val="333333"/>
          <w:kern w:val="2"/>
          <w:szCs w:val="21"/>
        </w:rPr>
        <w:t>2</w:t>
      </w:r>
      <w:r>
        <w:rPr>
          <w:rFonts w:asciiTheme="minorEastAsia" w:eastAsiaTheme="minorEastAsia" w:hAnsiTheme="minorEastAsia" w:cstheme="minorBidi" w:hint="eastAsia"/>
          <w:color w:val="333333"/>
          <w:kern w:val="2"/>
          <w:szCs w:val="21"/>
        </w:rPr>
        <w:t>月</w:t>
      </w:r>
      <w:r w:rsidR="00BD29FB">
        <w:rPr>
          <w:rFonts w:asciiTheme="minorEastAsia" w:eastAsiaTheme="minorEastAsia" w:hAnsiTheme="minorEastAsia" w:cstheme="minorBidi" w:hint="eastAsia"/>
          <w:color w:val="333333"/>
          <w:kern w:val="2"/>
          <w:szCs w:val="21"/>
        </w:rPr>
        <w:t>2</w:t>
      </w:r>
      <w:r w:rsidR="004B51B1">
        <w:rPr>
          <w:rFonts w:asciiTheme="minorEastAsia" w:eastAsiaTheme="minorEastAsia" w:hAnsiTheme="minorEastAsia" w:cstheme="minorBidi" w:hint="eastAsia"/>
          <w:color w:val="333333"/>
          <w:kern w:val="2"/>
          <w:szCs w:val="21"/>
        </w:rPr>
        <w:t>8</w:t>
      </w:r>
      <w:r>
        <w:rPr>
          <w:rFonts w:asciiTheme="minorEastAsia" w:eastAsiaTheme="minorEastAsia" w:hAnsiTheme="minorEastAsia" w:cstheme="minorBidi" w:hint="eastAsia"/>
          <w:color w:val="333333"/>
          <w:kern w:val="2"/>
          <w:szCs w:val="21"/>
        </w:rPr>
        <w:t>日至202</w:t>
      </w:r>
      <w:r w:rsidR="00BD29FB">
        <w:rPr>
          <w:rFonts w:asciiTheme="minorEastAsia" w:eastAsiaTheme="minorEastAsia" w:hAnsiTheme="minorEastAsia" w:cstheme="minorBidi" w:hint="eastAsia"/>
          <w:color w:val="333333"/>
          <w:kern w:val="2"/>
          <w:szCs w:val="21"/>
        </w:rPr>
        <w:t>4</w:t>
      </w:r>
      <w:r>
        <w:rPr>
          <w:rFonts w:asciiTheme="minorEastAsia" w:eastAsiaTheme="minorEastAsia" w:hAnsiTheme="minorEastAsia" w:cstheme="minorBidi" w:hint="eastAsia"/>
          <w:color w:val="333333"/>
          <w:kern w:val="2"/>
          <w:szCs w:val="21"/>
        </w:rPr>
        <w:t>年</w:t>
      </w:r>
      <w:r w:rsidR="004B51B1">
        <w:rPr>
          <w:rFonts w:asciiTheme="minorEastAsia" w:eastAsiaTheme="minorEastAsia" w:hAnsiTheme="minorEastAsia" w:cstheme="minorBidi" w:hint="eastAsia"/>
          <w:color w:val="333333"/>
          <w:kern w:val="2"/>
          <w:szCs w:val="21"/>
        </w:rPr>
        <w:t>3</w:t>
      </w:r>
      <w:r>
        <w:rPr>
          <w:rFonts w:asciiTheme="minorEastAsia" w:eastAsiaTheme="minorEastAsia" w:hAnsiTheme="minorEastAsia" w:cstheme="minorBidi" w:hint="eastAsia"/>
          <w:color w:val="333333"/>
          <w:kern w:val="2"/>
          <w:szCs w:val="21"/>
        </w:rPr>
        <w:t>月</w:t>
      </w:r>
      <w:r w:rsidR="004B51B1">
        <w:rPr>
          <w:rFonts w:asciiTheme="minorEastAsia" w:eastAsiaTheme="minorEastAsia" w:hAnsiTheme="minorEastAsia" w:cstheme="minorBidi" w:hint="eastAsia"/>
          <w:color w:val="333333"/>
          <w:kern w:val="2"/>
          <w:szCs w:val="21"/>
        </w:rPr>
        <w:t>1</w:t>
      </w:r>
      <w:r>
        <w:rPr>
          <w:rFonts w:asciiTheme="minorEastAsia" w:eastAsiaTheme="minorEastAsia" w:hAnsiTheme="minorEastAsia" w:cstheme="minorBidi" w:hint="eastAsia"/>
          <w:color w:val="333333"/>
          <w:kern w:val="2"/>
          <w:szCs w:val="21"/>
        </w:rPr>
        <w:t>日</w:t>
      </w:r>
    </w:p>
    <w:p w:rsidR="00676B5D" w:rsidRDefault="00676B5D" w:rsidP="00676B5D">
      <w:pPr>
        <w:pStyle w:val="a3"/>
        <w:spacing w:before="0" w:beforeAutospacing="0" w:after="225" w:afterAutospacing="0" w:line="450" w:lineRule="atLeast"/>
        <w:ind w:firstLine="480"/>
        <w:jc w:val="both"/>
        <w:rPr>
          <w:rFonts w:asciiTheme="minorEastAsia" w:eastAsiaTheme="minorEastAsia" w:hAnsiTheme="minorEastAsia" w:cstheme="minorBidi"/>
          <w:color w:val="333333"/>
          <w:kern w:val="2"/>
          <w:szCs w:val="21"/>
        </w:rPr>
      </w:pPr>
      <w:r>
        <w:rPr>
          <w:rFonts w:asciiTheme="minorEastAsia" w:eastAsiaTheme="minorEastAsia" w:hAnsiTheme="minorEastAsia" w:cstheme="minorBidi" w:hint="eastAsia"/>
          <w:color w:val="333333"/>
          <w:kern w:val="2"/>
          <w:szCs w:val="21"/>
        </w:rPr>
        <w:t>联系人：</w:t>
      </w:r>
      <w:proofErr w:type="gramStart"/>
      <w:r>
        <w:rPr>
          <w:rFonts w:asciiTheme="minorEastAsia" w:eastAsiaTheme="minorEastAsia" w:hAnsiTheme="minorEastAsia" w:cstheme="minorBidi" w:hint="eastAsia"/>
          <w:color w:val="333333"/>
          <w:kern w:val="2"/>
          <w:szCs w:val="21"/>
        </w:rPr>
        <w:t>教务员</w:t>
      </w:r>
      <w:proofErr w:type="gramEnd"/>
      <w:r>
        <w:rPr>
          <w:rFonts w:asciiTheme="minorEastAsia" w:eastAsiaTheme="minorEastAsia" w:hAnsiTheme="minorEastAsia" w:cstheme="minorBidi" w:hint="eastAsia"/>
          <w:color w:val="333333"/>
          <w:kern w:val="2"/>
          <w:szCs w:val="21"/>
        </w:rPr>
        <w:t>孙老师  办公地点：</w:t>
      </w:r>
      <w:r w:rsidR="003E7EEE">
        <w:rPr>
          <w:rFonts w:asciiTheme="minorEastAsia" w:eastAsiaTheme="minorEastAsia" w:hAnsiTheme="minorEastAsia" w:cstheme="minorBidi" w:hint="eastAsia"/>
          <w:color w:val="333333"/>
          <w:kern w:val="2"/>
          <w:szCs w:val="21"/>
        </w:rPr>
        <w:t>3-518-6</w:t>
      </w:r>
    </w:p>
    <w:p w:rsidR="00CD4D91" w:rsidRPr="00BD29FB" w:rsidRDefault="00CD4D91" w:rsidP="00A24880">
      <w:pPr>
        <w:pStyle w:val="a3"/>
        <w:spacing w:before="0" w:beforeAutospacing="0" w:after="225" w:afterAutospacing="0" w:line="450" w:lineRule="atLeast"/>
        <w:ind w:firstLine="480"/>
        <w:jc w:val="both"/>
        <w:rPr>
          <w:rFonts w:asciiTheme="minorEastAsia" w:eastAsiaTheme="minorEastAsia" w:hAnsiTheme="minorEastAsia" w:cstheme="minorBidi"/>
          <w:color w:val="333333"/>
          <w:kern w:val="2"/>
          <w:szCs w:val="21"/>
        </w:rPr>
      </w:pPr>
    </w:p>
    <w:p w:rsidR="00D4121A" w:rsidRPr="00D4121A" w:rsidRDefault="00D4121A" w:rsidP="00D4121A">
      <w:pPr>
        <w:spacing w:line="360" w:lineRule="auto"/>
        <w:jc w:val="right"/>
        <w:rPr>
          <w:rFonts w:asciiTheme="minorEastAsia" w:hAnsiTheme="minorEastAsia"/>
          <w:color w:val="333333"/>
          <w:sz w:val="24"/>
          <w:szCs w:val="21"/>
        </w:rPr>
      </w:pPr>
      <w:r w:rsidRPr="00D4121A">
        <w:rPr>
          <w:rFonts w:asciiTheme="minorEastAsia" w:hAnsiTheme="minorEastAsia" w:hint="eastAsia"/>
          <w:color w:val="333333"/>
          <w:sz w:val="24"/>
          <w:szCs w:val="21"/>
        </w:rPr>
        <w:t>浙江中医药大学生命科学学院</w:t>
      </w:r>
    </w:p>
    <w:p w:rsidR="00D4121A" w:rsidRPr="00D4121A" w:rsidRDefault="00D4121A" w:rsidP="00D4121A">
      <w:pPr>
        <w:spacing w:line="360" w:lineRule="auto"/>
        <w:jc w:val="right"/>
        <w:rPr>
          <w:rFonts w:asciiTheme="minorEastAsia" w:hAnsiTheme="minorEastAsia"/>
          <w:color w:val="333333"/>
          <w:sz w:val="24"/>
          <w:szCs w:val="21"/>
        </w:rPr>
      </w:pPr>
      <w:r w:rsidRPr="00D4121A">
        <w:rPr>
          <w:rFonts w:asciiTheme="minorEastAsia" w:hAnsiTheme="minorEastAsia" w:hint="eastAsia"/>
          <w:color w:val="333333"/>
          <w:sz w:val="24"/>
          <w:szCs w:val="21"/>
        </w:rPr>
        <w:t>202</w:t>
      </w:r>
      <w:r w:rsidR="00BD29FB">
        <w:rPr>
          <w:rFonts w:asciiTheme="minorEastAsia" w:hAnsiTheme="minorEastAsia" w:hint="eastAsia"/>
          <w:color w:val="333333"/>
          <w:sz w:val="24"/>
          <w:szCs w:val="21"/>
        </w:rPr>
        <w:t>4</w:t>
      </w:r>
      <w:r w:rsidRPr="00D4121A">
        <w:rPr>
          <w:rFonts w:asciiTheme="minorEastAsia" w:hAnsiTheme="minorEastAsia" w:hint="eastAsia"/>
          <w:color w:val="333333"/>
          <w:sz w:val="24"/>
          <w:szCs w:val="21"/>
        </w:rPr>
        <w:t>年</w:t>
      </w:r>
      <w:r w:rsidR="00BD29FB">
        <w:rPr>
          <w:rFonts w:asciiTheme="minorEastAsia" w:hAnsiTheme="minorEastAsia" w:hint="eastAsia"/>
          <w:color w:val="333333"/>
          <w:sz w:val="24"/>
          <w:szCs w:val="21"/>
        </w:rPr>
        <w:t>2</w:t>
      </w:r>
      <w:r w:rsidRPr="00D4121A">
        <w:rPr>
          <w:rFonts w:asciiTheme="minorEastAsia" w:hAnsiTheme="minorEastAsia" w:hint="eastAsia"/>
          <w:color w:val="333333"/>
          <w:sz w:val="24"/>
          <w:szCs w:val="21"/>
        </w:rPr>
        <w:t>月</w:t>
      </w:r>
      <w:r w:rsidR="00BD29FB">
        <w:rPr>
          <w:rFonts w:asciiTheme="minorEastAsia" w:hAnsiTheme="minorEastAsia" w:hint="eastAsia"/>
          <w:color w:val="333333"/>
          <w:sz w:val="24"/>
          <w:szCs w:val="21"/>
        </w:rPr>
        <w:t>2</w:t>
      </w:r>
      <w:r w:rsidR="0074235F">
        <w:rPr>
          <w:rFonts w:asciiTheme="minorEastAsia" w:hAnsiTheme="minorEastAsia" w:hint="eastAsia"/>
          <w:color w:val="333333"/>
          <w:sz w:val="24"/>
          <w:szCs w:val="21"/>
        </w:rPr>
        <w:t>8</w:t>
      </w:r>
      <w:r w:rsidRPr="00D4121A">
        <w:rPr>
          <w:rFonts w:asciiTheme="minorEastAsia" w:hAnsiTheme="minorEastAsia" w:hint="eastAsia"/>
          <w:color w:val="333333"/>
          <w:sz w:val="24"/>
          <w:szCs w:val="21"/>
        </w:rPr>
        <w:t>日</w:t>
      </w:r>
    </w:p>
    <w:p w:rsidR="00C63945" w:rsidRPr="00D4121A" w:rsidRDefault="00C63945" w:rsidP="00D4121A">
      <w:pPr>
        <w:spacing w:line="360" w:lineRule="auto"/>
        <w:rPr>
          <w:rFonts w:asciiTheme="minorEastAsia" w:hAnsiTheme="minorEastAsia"/>
          <w:color w:val="333333"/>
          <w:sz w:val="24"/>
          <w:szCs w:val="21"/>
        </w:rPr>
      </w:pPr>
    </w:p>
    <w:sectPr w:rsidR="00C63945" w:rsidRPr="00D412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E8C" w:rsidRDefault="007A7E8C" w:rsidP="00F62438">
      <w:r>
        <w:separator/>
      </w:r>
    </w:p>
  </w:endnote>
  <w:endnote w:type="continuationSeparator" w:id="0">
    <w:p w:rsidR="007A7E8C" w:rsidRDefault="007A7E8C" w:rsidP="00F6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E8C" w:rsidRDefault="007A7E8C" w:rsidP="00F62438">
      <w:r>
        <w:separator/>
      </w:r>
    </w:p>
  </w:footnote>
  <w:footnote w:type="continuationSeparator" w:id="0">
    <w:p w:rsidR="007A7E8C" w:rsidRDefault="007A7E8C" w:rsidP="00F62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95"/>
    <w:rsid w:val="00023D95"/>
    <w:rsid w:val="000A532E"/>
    <w:rsid w:val="000D54DD"/>
    <w:rsid w:val="001668F5"/>
    <w:rsid w:val="00170726"/>
    <w:rsid w:val="001A063C"/>
    <w:rsid w:val="002312C8"/>
    <w:rsid w:val="00314E60"/>
    <w:rsid w:val="003859D0"/>
    <w:rsid w:val="003C186B"/>
    <w:rsid w:val="003E7EEE"/>
    <w:rsid w:val="004A5CF7"/>
    <w:rsid w:val="004B51B1"/>
    <w:rsid w:val="00546994"/>
    <w:rsid w:val="00570B77"/>
    <w:rsid w:val="005748FB"/>
    <w:rsid w:val="00591EA7"/>
    <w:rsid w:val="005C2DE7"/>
    <w:rsid w:val="00676B5D"/>
    <w:rsid w:val="006F55E0"/>
    <w:rsid w:val="0074235F"/>
    <w:rsid w:val="007A7E8C"/>
    <w:rsid w:val="0080491E"/>
    <w:rsid w:val="00821A6D"/>
    <w:rsid w:val="008475F0"/>
    <w:rsid w:val="008B2FFC"/>
    <w:rsid w:val="00983A84"/>
    <w:rsid w:val="009D2480"/>
    <w:rsid w:val="00A24880"/>
    <w:rsid w:val="00AA4818"/>
    <w:rsid w:val="00BD29FB"/>
    <w:rsid w:val="00C63945"/>
    <w:rsid w:val="00CD4D91"/>
    <w:rsid w:val="00D16EE9"/>
    <w:rsid w:val="00D17D3C"/>
    <w:rsid w:val="00D4121A"/>
    <w:rsid w:val="00D43F67"/>
    <w:rsid w:val="00D96B93"/>
    <w:rsid w:val="00DE4F43"/>
    <w:rsid w:val="00E46EDF"/>
    <w:rsid w:val="00EE6BFE"/>
    <w:rsid w:val="00EF2B71"/>
    <w:rsid w:val="00F339C8"/>
    <w:rsid w:val="00F62438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E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62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6243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624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624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E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62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6243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624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624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4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1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5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</cp:revision>
  <cp:lastPrinted>2024-02-27T08:28:00Z</cp:lastPrinted>
  <dcterms:created xsi:type="dcterms:W3CDTF">2022-03-04T02:27:00Z</dcterms:created>
  <dcterms:modified xsi:type="dcterms:W3CDTF">2024-02-28T02:09:00Z</dcterms:modified>
</cp:coreProperties>
</file>